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005D" w14:textId="509679D8" w:rsidR="00185752" w:rsidRDefault="00185752" w:rsidP="00782BF6">
      <w:pPr>
        <w:jc w:val="both"/>
        <w:rPr>
          <w:rFonts w:ascii="Arial" w:hAnsi="Arial" w:cs="Arial"/>
          <w:sz w:val="20"/>
          <w:szCs w:val="20"/>
        </w:rPr>
      </w:pPr>
    </w:p>
    <w:p w14:paraId="68A9E4F2" w14:textId="1824DD4F" w:rsidR="00185752" w:rsidRPr="00782BF6" w:rsidRDefault="00185752" w:rsidP="00782BF6">
      <w:pPr>
        <w:jc w:val="both"/>
        <w:rPr>
          <w:rFonts w:ascii="Arial" w:hAnsi="Arial" w:cs="Arial"/>
          <w:b/>
          <w:bCs/>
          <w:sz w:val="20"/>
          <w:szCs w:val="20"/>
        </w:rPr>
      </w:pPr>
      <w:r w:rsidRPr="00782BF6">
        <w:rPr>
          <w:rFonts w:ascii="Arial" w:hAnsi="Arial" w:cs="Arial"/>
          <w:b/>
          <w:bCs/>
          <w:sz w:val="20"/>
          <w:szCs w:val="20"/>
        </w:rPr>
        <w:t>Confidentiality Agreement</w:t>
      </w:r>
    </w:p>
    <w:p w14:paraId="5902998A" w14:textId="77777777" w:rsidR="00185752" w:rsidRDefault="00185752" w:rsidP="00782BF6">
      <w:pPr>
        <w:jc w:val="both"/>
        <w:rPr>
          <w:rFonts w:ascii="Arial" w:hAnsi="Arial" w:cs="Arial"/>
          <w:sz w:val="20"/>
          <w:szCs w:val="20"/>
        </w:rPr>
      </w:pPr>
    </w:p>
    <w:p w14:paraId="56925D1B" w14:textId="73BA4D82" w:rsidR="00185752" w:rsidRDefault="00185752" w:rsidP="00782BF6">
      <w:pPr>
        <w:jc w:val="both"/>
        <w:rPr>
          <w:rFonts w:ascii="Arial" w:hAnsi="Arial" w:cs="Arial"/>
          <w:sz w:val="20"/>
          <w:szCs w:val="20"/>
        </w:rPr>
      </w:pPr>
      <w:r>
        <w:rPr>
          <w:rFonts w:ascii="Arial" w:hAnsi="Arial" w:cs="Arial"/>
          <w:sz w:val="20"/>
          <w:szCs w:val="20"/>
        </w:rPr>
        <w:t>THIS AGREEMENT is entered into on XXX between:</w:t>
      </w:r>
    </w:p>
    <w:p w14:paraId="24166610" w14:textId="77777777" w:rsidR="00185752" w:rsidRDefault="00185752" w:rsidP="00782BF6">
      <w:pPr>
        <w:jc w:val="both"/>
        <w:rPr>
          <w:rFonts w:ascii="Arial" w:hAnsi="Arial" w:cs="Arial"/>
          <w:sz w:val="20"/>
          <w:szCs w:val="20"/>
        </w:rPr>
      </w:pPr>
    </w:p>
    <w:p w14:paraId="55FE8503" w14:textId="7DAF82CF" w:rsidR="00185752" w:rsidRDefault="00185752" w:rsidP="00782BF6">
      <w:pPr>
        <w:jc w:val="both"/>
        <w:rPr>
          <w:rFonts w:ascii="Arial" w:hAnsi="Arial" w:cs="Arial"/>
          <w:sz w:val="20"/>
          <w:szCs w:val="20"/>
        </w:rPr>
      </w:pPr>
      <w:r w:rsidRPr="00782BF6">
        <w:rPr>
          <w:rFonts w:ascii="Arial" w:hAnsi="Arial" w:cs="Arial"/>
          <w:b/>
          <w:bCs/>
          <w:sz w:val="20"/>
          <w:szCs w:val="20"/>
        </w:rPr>
        <w:t>Name</w:t>
      </w:r>
      <w:r>
        <w:rPr>
          <w:rFonts w:ascii="Arial" w:hAnsi="Arial" w:cs="Arial"/>
          <w:sz w:val="20"/>
          <w:szCs w:val="20"/>
        </w:rPr>
        <w:t>, address (“</w:t>
      </w:r>
      <w:r w:rsidRPr="00782BF6">
        <w:rPr>
          <w:rFonts w:ascii="Arial" w:hAnsi="Arial" w:cs="Arial"/>
          <w:b/>
          <w:bCs/>
          <w:sz w:val="20"/>
          <w:szCs w:val="20"/>
        </w:rPr>
        <w:t>the Mentor</w:t>
      </w:r>
      <w:r>
        <w:rPr>
          <w:rFonts w:ascii="Arial" w:hAnsi="Arial" w:cs="Arial"/>
          <w:sz w:val="20"/>
          <w:szCs w:val="20"/>
        </w:rPr>
        <w:t>”)</w:t>
      </w:r>
    </w:p>
    <w:p w14:paraId="5F87B1AF" w14:textId="0CA11732" w:rsidR="00185752" w:rsidRDefault="00185752" w:rsidP="00782BF6">
      <w:pPr>
        <w:jc w:val="both"/>
        <w:rPr>
          <w:rFonts w:ascii="Arial" w:hAnsi="Arial" w:cs="Arial"/>
          <w:sz w:val="20"/>
          <w:szCs w:val="20"/>
        </w:rPr>
      </w:pPr>
      <w:r>
        <w:rPr>
          <w:rFonts w:ascii="Arial" w:hAnsi="Arial" w:cs="Arial"/>
          <w:sz w:val="20"/>
          <w:szCs w:val="20"/>
        </w:rPr>
        <w:t>and</w:t>
      </w:r>
    </w:p>
    <w:p w14:paraId="1991D4A0" w14:textId="1D986FF3" w:rsidR="00185752" w:rsidRDefault="00185752" w:rsidP="00782BF6">
      <w:pPr>
        <w:jc w:val="both"/>
        <w:rPr>
          <w:rFonts w:ascii="Arial" w:hAnsi="Arial" w:cs="Arial"/>
          <w:sz w:val="20"/>
          <w:szCs w:val="20"/>
        </w:rPr>
      </w:pPr>
      <w:r w:rsidRPr="00782BF6">
        <w:rPr>
          <w:rFonts w:ascii="Arial" w:hAnsi="Arial" w:cs="Arial"/>
          <w:b/>
          <w:bCs/>
          <w:sz w:val="20"/>
          <w:szCs w:val="20"/>
        </w:rPr>
        <w:t>Name</w:t>
      </w:r>
      <w:r>
        <w:rPr>
          <w:rFonts w:ascii="Arial" w:hAnsi="Arial" w:cs="Arial"/>
          <w:sz w:val="20"/>
          <w:szCs w:val="20"/>
        </w:rPr>
        <w:t>, address (“</w:t>
      </w:r>
      <w:r w:rsidRPr="00782BF6">
        <w:rPr>
          <w:rFonts w:ascii="Arial" w:hAnsi="Arial" w:cs="Arial"/>
          <w:b/>
          <w:bCs/>
          <w:sz w:val="20"/>
          <w:szCs w:val="20"/>
        </w:rPr>
        <w:t>the Mentee</w:t>
      </w:r>
      <w:r>
        <w:rPr>
          <w:rFonts w:ascii="Arial" w:hAnsi="Arial" w:cs="Arial"/>
          <w:sz w:val="20"/>
          <w:szCs w:val="20"/>
        </w:rPr>
        <w:t>”)</w:t>
      </w:r>
    </w:p>
    <w:p w14:paraId="2B697608" w14:textId="3179BC79" w:rsidR="00185752" w:rsidRDefault="00185752" w:rsidP="00782BF6">
      <w:pPr>
        <w:jc w:val="both"/>
        <w:rPr>
          <w:rFonts w:ascii="Arial" w:hAnsi="Arial" w:cs="Arial"/>
          <w:sz w:val="20"/>
          <w:szCs w:val="20"/>
        </w:rPr>
      </w:pPr>
      <w:r>
        <w:rPr>
          <w:rFonts w:ascii="Arial" w:hAnsi="Arial" w:cs="Arial"/>
          <w:sz w:val="20"/>
          <w:szCs w:val="20"/>
        </w:rPr>
        <w:t>(hereinafter individually referred to as a “</w:t>
      </w:r>
      <w:r w:rsidRPr="00782BF6">
        <w:rPr>
          <w:rFonts w:ascii="Arial" w:hAnsi="Arial" w:cs="Arial"/>
          <w:b/>
          <w:bCs/>
          <w:sz w:val="20"/>
          <w:szCs w:val="20"/>
        </w:rPr>
        <w:t>Party</w:t>
      </w:r>
      <w:r>
        <w:rPr>
          <w:rFonts w:ascii="Arial" w:hAnsi="Arial" w:cs="Arial"/>
          <w:sz w:val="20"/>
          <w:szCs w:val="20"/>
        </w:rPr>
        <w:t>” or collectively the “</w:t>
      </w:r>
      <w:r w:rsidRPr="00782BF6">
        <w:rPr>
          <w:rFonts w:ascii="Arial" w:hAnsi="Arial" w:cs="Arial"/>
          <w:b/>
          <w:bCs/>
          <w:sz w:val="20"/>
          <w:szCs w:val="20"/>
        </w:rPr>
        <w:t>Parties</w:t>
      </w:r>
      <w:r>
        <w:rPr>
          <w:rFonts w:ascii="Arial" w:hAnsi="Arial" w:cs="Arial"/>
          <w:sz w:val="20"/>
          <w:szCs w:val="20"/>
        </w:rPr>
        <w:t>”).</w:t>
      </w:r>
    </w:p>
    <w:p w14:paraId="29560FA7" w14:textId="59F3B9F3" w:rsidR="00185752" w:rsidRDefault="00185752" w:rsidP="006B6C63">
      <w:pPr>
        <w:pStyle w:val="ListParagraph"/>
        <w:numPr>
          <w:ilvl w:val="0"/>
          <w:numId w:val="3"/>
        </w:numPr>
        <w:ind w:left="360"/>
        <w:jc w:val="both"/>
        <w:rPr>
          <w:rFonts w:ascii="Arial" w:hAnsi="Arial" w:cs="Arial"/>
          <w:sz w:val="20"/>
          <w:szCs w:val="20"/>
        </w:rPr>
      </w:pPr>
      <w:r>
        <w:rPr>
          <w:rFonts w:ascii="Arial" w:hAnsi="Arial" w:cs="Arial"/>
          <w:sz w:val="20"/>
          <w:szCs w:val="20"/>
        </w:rPr>
        <w:t xml:space="preserve">WHEREAS, the Mentor intends to disclose confidential information to the Mentee in connection with Adjudication Society (Women in Adjudication)’s Mentoring Scheme </w:t>
      </w:r>
      <w:r w:rsidRPr="00782BF6">
        <w:rPr>
          <w:rFonts w:ascii="Arial" w:hAnsi="Arial" w:cs="Arial"/>
          <w:b/>
          <w:bCs/>
          <w:sz w:val="20"/>
          <w:szCs w:val="20"/>
        </w:rPr>
        <w:t>(“the Mentoring Scheme</w:t>
      </w:r>
      <w:r>
        <w:rPr>
          <w:rFonts w:ascii="Arial" w:hAnsi="Arial" w:cs="Arial"/>
          <w:sz w:val="20"/>
          <w:szCs w:val="20"/>
        </w:rPr>
        <w:t xml:space="preserve">”), and </w:t>
      </w:r>
    </w:p>
    <w:p w14:paraId="7D58B903" w14:textId="77777777" w:rsidR="00893E4E" w:rsidRPr="006B6C63" w:rsidRDefault="00893E4E" w:rsidP="006B6C63">
      <w:pPr>
        <w:pStyle w:val="ListParagraph"/>
        <w:ind w:left="360"/>
        <w:jc w:val="both"/>
        <w:rPr>
          <w:rFonts w:ascii="Arial" w:hAnsi="Arial" w:cs="Arial"/>
          <w:sz w:val="20"/>
          <w:szCs w:val="20"/>
        </w:rPr>
      </w:pPr>
    </w:p>
    <w:p w14:paraId="4856ED11" w14:textId="6DF4ADCF" w:rsidR="00782BF6" w:rsidRDefault="00AB2626" w:rsidP="006B6C63">
      <w:pPr>
        <w:pStyle w:val="ListParagraph"/>
        <w:numPr>
          <w:ilvl w:val="0"/>
          <w:numId w:val="3"/>
        </w:numPr>
        <w:ind w:left="360"/>
        <w:jc w:val="both"/>
        <w:rPr>
          <w:rFonts w:ascii="Arial" w:hAnsi="Arial" w:cs="Arial"/>
          <w:sz w:val="20"/>
          <w:szCs w:val="20"/>
        </w:rPr>
      </w:pPr>
      <w:r w:rsidRPr="006B6C63">
        <w:rPr>
          <w:rFonts w:ascii="Arial" w:hAnsi="Arial" w:cs="Arial"/>
          <w:b/>
          <w:bCs/>
          <w:sz w:val="20"/>
          <w:szCs w:val="20"/>
        </w:rPr>
        <w:t>THEREFORE</w:t>
      </w:r>
      <w:r w:rsidRPr="006B6C63">
        <w:rPr>
          <w:rFonts w:ascii="Arial" w:hAnsi="Arial" w:cs="Arial"/>
          <w:sz w:val="20"/>
          <w:szCs w:val="20"/>
        </w:rPr>
        <w:t xml:space="preserve">, in consideration of disclosing such </w:t>
      </w:r>
      <w:r w:rsidR="001F46CB">
        <w:rPr>
          <w:rFonts w:ascii="Arial" w:hAnsi="Arial" w:cs="Arial"/>
          <w:sz w:val="20"/>
          <w:szCs w:val="20"/>
        </w:rPr>
        <w:t xml:space="preserve">confidential </w:t>
      </w:r>
      <w:r w:rsidRPr="006B6C63">
        <w:rPr>
          <w:rFonts w:ascii="Arial" w:hAnsi="Arial" w:cs="Arial"/>
          <w:sz w:val="20"/>
          <w:szCs w:val="20"/>
        </w:rPr>
        <w:t>information, the Parties undertake and agree as follows:</w:t>
      </w:r>
    </w:p>
    <w:p w14:paraId="4739F9D0" w14:textId="77777777" w:rsidR="00782BF6" w:rsidRPr="006B6C63" w:rsidRDefault="00782BF6" w:rsidP="006B6C63">
      <w:pPr>
        <w:pStyle w:val="ListParagraph"/>
        <w:jc w:val="both"/>
        <w:rPr>
          <w:rFonts w:ascii="Arial" w:hAnsi="Arial" w:cs="Arial"/>
          <w:sz w:val="20"/>
          <w:szCs w:val="20"/>
        </w:rPr>
      </w:pPr>
    </w:p>
    <w:p w14:paraId="7118BAF5" w14:textId="0232EA39" w:rsidR="00AB2626" w:rsidRDefault="00AB2626" w:rsidP="00782BF6">
      <w:pPr>
        <w:pStyle w:val="ListParagraph"/>
        <w:numPr>
          <w:ilvl w:val="0"/>
          <w:numId w:val="4"/>
        </w:numPr>
        <w:jc w:val="both"/>
        <w:rPr>
          <w:rFonts w:ascii="Arial" w:hAnsi="Arial" w:cs="Arial"/>
          <w:sz w:val="20"/>
          <w:szCs w:val="20"/>
        </w:rPr>
      </w:pPr>
      <w:r>
        <w:rPr>
          <w:rFonts w:ascii="Arial" w:hAnsi="Arial" w:cs="Arial"/>
          <w:sz w:val="20"/>
          <w:szCs w:val="20"/>
        </w:rPr>
        <w:t>For the purpose of this Agreement, “</w:t>
      </w:r>
      <w:r w:rsidRPr="00782BF6">
        <w:rPr>
          <w:rFonts w:ascii="Arial" w:hAnsi="Arial" w:cs="Arial"/>
          <w:b/>
          <w:bCs/>
          <w:sz w:val="20"/>
          <w:szCs w:val="20"/>
        </w:rPr>
        <w:t>Confidential Information</w:t>
      </w:r>
      <w:r>
        <w:rPr>
          <w:rFonts w:ascii="Arial" w:hAnsi="Arial" w:cs="Arial"/>
          <w:sz w:val="20"/>
          <w:szCs w:val="20"/>
        </w:rPr>
        <w:t xml:space="preserve">” shall mean, as used herein, any non-public information and/or data, whether oral, in writing or in any other form, of a confidential nature, which are proprietary and confidential to the Mentor and the </w:t>
      </w:r>
      <w:r w:rsidR="001F46CB">
        <w:rPr>
          <w:rFonts w:ascii="Arial" w:hAnsi="Arial" w:cs="Arial"/>
          <w:sz w:val="20"/>
          <w:szCs w:val="20"/>
        </w:rPr>
        <w:t>parties to the adjudication(s) (the “</w:t>
      </w:r>
      <w:r w:rsidR="001F46CB" w:rsidRPr="00C806DD">
        <w:rPr>
          <w:rFonts w:ascii="Arial" w:hAnsi="Arial" w:cs="Arial"/>
          <w:b/>
          <w:bCs/>
          <w:sz w:val="20"/>
          <w:szCs w:val="20"/>
        </w:rPr>
        <w:t>interested parties</w:t>
      </w:r>
      <w:r w:rsidR="001F46CB">
        <w:rPr>
          <w:rFonts w:ascii="Arial" w:hAnsi="Arial" w:cs="Arial"/>
          <w:b/>
          <w:bCs/>
          <w:sz w:val="20"/>
          <w:szCs w:val="20"/>
        </w:rPr>
        <w:t>)</w:t>
      </w:r>
      <w:r w:rsidR="001F46CB">
        <w:rPr>
          <w:rStyle w:val="CommentReference"/>
          <w:rFonts w:eastAsiaTheme="minorEastAsia"/>
          <w:lang w:eastAsia="ko-KR"/>
        </w:rPr>
        <w:t xml:space="preserve"> </w:t>
      </w:r>
      <w:r w:rsidR="001F46CB">
        <w:rPr>
          <w:rFonts w:ascii="Arial" w:hAnsi="Arial" w:cs="Arial"/>
          <w:sz w:val="20"/>
          <w:szCs w:val="20"/>
        </w:rPr>
        <w:t>and / or the adjudicator nominating body (“</w:t>
      </w:r>
      <w:r w:rsidR="001F46CB" w:rsidRPr="00C806DD">
        <w:rPr>
          <w:rFonts w:ascii="Arial" w:hAnsi="Arial" w:cs="Arial"/>
          <w:b/>
          <w:bCs/>
          <w:sz w:val="20"/>
          <w:szCs w:val="20"/>
        </w:rPr>
        <w:t>ANB</w:t>
      </w:r>
      <w:r w:rsidR="001F46CB">
        <w:rPr>
          <w:rFonts w:ascii="Arial" w:hAnsi="Arial" w:cs="Arial"/>
          <w:sz w:val="20"/>
          <w:szCs w:val="20"/>
        </w:rPr>
        <w:t>”)</w:t>
      </w:r>
      <w:r>
        <w:rPr>
          <w:rFonts w:ascii="Arial" w:hAnsi="Arial" w:cs="Arial"/>
          <w:sz w:val="20"/>
          <w:szCs w:val="20"/>
        </w:rPr>
        <w:t xml:space="preserve">, including but not limited to </w:t>
      </w:r>
      <w:r w:rsidR="001F46CB">
        <w:rPr>
          <w:rFonts w:ascii="Arial" w:hAnsi="Arial" w:cs="Arial"/>
          <w:sz w:val="20"/>
          <w:szCs w:val="20"/>
        </w:rPr>
        <w:t xml:space="preserve">correspondences, notices, referrals, submissions, </w:t>
      </w:r>
      <w:r>
        <w:rPr>
          <w:rFonts w:ascii="Arial" w:hAnsi="Arial" w:cs="Arial"/>
          <w:sz w:val="20"/>
          <w:szCs w:val="20"/>
        </w:rPr>
        <w:t xml:space="preserve"> pleadings and referred exhibits inclusive of any other documents and/or evidence related to the Mentor’s work as Adjudicator. The term “Confidential Information” shall include any information or any discussions and negotiations in relation to the same. </w:t>
      </w:r>
    </w:p>
    <w:p w14:paraId="0E896616" w14:textId="77777777" w:rsidR="00AB2626" w:rsidRDefault="00AB2626" w:rsidP="00782BF6">
      <w:pPr>
        <w:pStyle w:val="ListParagraph"/>
        <w:jc w:val="both"/>
        <w:rPr>
          <w:rFonts w:ascii="Arial" w:hAnsi="Arial" w:cs="Arial"/>
          <w:sz w:val="20"/>
          <w:szCs w:val="20"/>
        </w:rPr>
      </w:pPr>
    </w:p>
    <w:p w14:paraId="4D6180FC" w14:textId="420DF40E" w:rsidR="00AB2626" w:rsidRDefault="00AB2626" w:rsidP="00782BF6">
      <w:pPr>
        <w:pStyle w:val="ListParagraph"/>
        <w:numPr>
          <w:ilvl w:val="0"/>
          <w:numId w:val="4"/>
        </w:numPr>
        <w:jc w:val="both"/>
        <w:rPr>
          <w:rFonts w:ascii="Arial" w:hAnsi="Arial" w:cs="Arial"/>
          <w:sz w:val="20"/>
          <w:szCs w:val="20"/>
        </w:rPr>
      </w:pPr>
      <w:r>
        <w:rPr>
          <w:rFonts w:ascii="Arial" w:hAnsi="Arial" w:cs="Arial"/>
          <w:sz w:val="20"/>
          <w:szCs w:val="20"/>
        </w:rPr>
        <w:t xml:space="preserve">Any Confidential Information disclosed by </w:t>
      </w:r>
      <w:r w:rsidR="00893E4E">
        <w:rPr>
          <w:rFonts w:ascii="Arial" w:hAnsi="Arial" w:cs="Arial"/>
          <w:sz w:val="20"/>
          <w:szCs w:val="20"/>
        </w:rPr>
        <w:t xml:space="preserve">or on behalf of </w:t>
      </w:r>
      <w:r>
        <w:rPr>
          <w:rFonts w:ascii="Arial" w:hAnsi="Arial" w:cs="Arial"/>
          <w:sz w:val="20"/>
          <w:szCs w:val="20"/>
        </w:rPr>
        <w:t xml:space="preserve">the Mentor </w:t>
      </w:r>
      <w:r w:rsidR="00893E4E">
        <w:rPr>
          <w:rFonts w:ascii="Arial" w:hAnsi="Arial" w:cs="Arial"/>
          <w:sz w:val="20"/>
          <w:szCs w:val="20"/>
        </w:rPr>
        <w:t xml:space="preserve">to the Mentee </w:t>
      </w:r>
      <w:r>
        <w:rPr>
          <w:rFonts w:ascii="Arial" w:hAnsi="Arial" w:cs="Arial"/>
          <w:sz w:val="20"/>
          <w:szCs w:val="20"/>
        </w:rPr>
        <w:t xml:space="preserve">shall be deemed to be disclosed in </w:t>
      </w:r>
      <w:r w:rsidR="00893E4E">
        <w:rPr>
          <w:rFonts w:ascii="Arial" w:hAnsi="Arial" w:cs="Arial"/>
          <w:sz w:val="20"/>
          <w:szCs w:val="20"/>
        </w:rPr>
        <w:t xml:space="preserve">strict </w:t>
      </w:r>
      <w:r>
        <w:rPr>
          <w:rFonts w:ascii="Arial" w:hAnsi="Arial" w:cs="Arial"/>
          <w:sz w:val="20"/>
          <w:szCs w:val="20"/>
        </w:rPr>
        <w:t xml:space="preserve">confidence and will be used only for tasks in relation to the Mentoring Scheme. </w:t>
      </w:r>
    </w:p>
    <w:p w14:paraId="62373232" w14:textId="77777777" w:rsidR="00AB2626" w:rsidRPr="00782BF6" w:rsidRDefault="00AB2626" w:rsidP="00782BF6">
      <w:pPr>
        <w:pStyle w:val="ListParagraph"/>
        <w:jc w:val="both"/>
        <w:rPr>
          <w:rFonts w:ascii="Arial" w:hAnsi="Arial" w:cs="Arial"/>
          <w:sz w:val="20"/>
          <w:szCs w:val="20"/>
        </w:rPr>
      </w:pPr>
    </w:p>
    <w:p w14:paraId="0C458620" w14:textId="0C934177" w:rsidR="00AB2626" w:rsidRDefault="00AB2626" w:rsidP="00782BF6">
      <w:pPr>
        <w:pStyle w:val="ListParagraph"/>
        <w:numPr>
          <w:ilvl w:val="0"/>
          <w:numId w:val="4"/>
        </w:numPr>
        <w:jc w:val="both"/>
        <w:rPr>
          <w:rFonts w:ascii="Arial" w:hAnsi="Arial" w:cs="Arial"/>
          <w:sz w:val="20"/>
          <w:szCs w:val="20"/>
        </w:rPr>
      </w:pPr>
      <w:r>
        <w:rPr>
          <w:rFonts w:ascii="Arial" w:hAnsi="Arial" w:cs="Arial"/>
          <w:sz w:val="20"/>
          <w:szCs w:val="20"/>
        </w:rPr>
        <w:t xml:space="preserve">Confidential Information disclosed hereunder shall not be </w:t>
      </w:r>
      <w:r w:rsidR="001F46CB">
        <w:rPr>
          <w:rFonts w:ascii="Arial" w:hAnsi="Arial" w:cs="Arial"/>
          <w:sz w:val="20"/>
          <w:szCs w:val="20"/>
        </w:rPr>
        <w:t xml:space="preserve">discussed, </w:t>
      </w:r>
      <w:r>
        <w:rPr>
          <w:rFonts w:ascii="Arial" w:hAnsi="Arial" w:cs="Arial"/>
          <w:sz w:val="20"/>
          <w:szCs w:val="20"/>
        </w:rPr>
        <w:t xml:space="preserve">disseminated, copied, duplicated, supplied, </w:t>
      </w:r>
      <w:r w:rsidR="001F46CB">
        <w:rPr>
          <w:rFonts w:ascii="Arial" w:hAnsi="Arial" w:cs="Arial"/>
          <w:sz w:val="20"/>
          <w:szCs w:val="20"/>
        </w:rPr>
        <w:t xml:space="preserve">shared, </w:t>
      </w:r>
      <w:r>
        <w:rPr>
          <w:rFonts w:ascii="Arial" w:hAnsi="Arial" w:cs="Arial"/>
          <w:sz w:val="20"/>
          <w:szCs w:val="20"/>
        </w:rPr>
        <w:t xml:space="preserve">made use of or in any way disclosed by the Mentee to any person, firm or business, except to the extent necessary for discussion with the Mentor in connection with the Mentoring Scheme. </w:t>
      </w:r>
    </w:p>
    <w:p w14:paraId="740E1379" w14:textId="77777777" w:rsidR="00D80F15" w:rsidRPr="00782BF6" w:rsidRDefault="00D80F15" w:rsidP="00782BF6">
      <w:pPr>
        <w:pStyle w:val="ListParagraph"/>
        <w:jc w:val="both"/>
        <w:rPr>
          <w:rFonts w:ascii="Arial" w:hAnsi="Arial" w:cs="Arial"/>
          <w:sz w:val="20"/>
          <w:szCs w:val="20"/>
        </w:rPr>
      </w:pPr>
    </w:p>
    <w:p w14:paraId="66F58577" w14:textId="49E98590"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Ownership of Confidential Information shall remain vested with the Mentor</w:t>
      </w:r>
      <w:r w:rsidR="001F46CB">
        <w:rPr>
          <w:rFonts w:ascii="Arial" w:hAnsi="Arial" w:cs="Arial"/>
          <w:sz w:val="20"/>
          <w:szCs w:val="20"/>
        </w:rPr>
        <w:t xml:space="preserve"> and / or ANB and /or the interested parties</w:t>
      </w:r>
      <w:r>
        <w:rPr>
          <w:rFonts w:ascii="Arial" w:hAnsi="Arial" w:cs="Arial"/>
          <w:sz w:val="20"/>
          <w:szCs w:val="20"/>
        </w:rPr>
        <w:t xml:space="preserve"> at all times. </w:t>
      </w:r>
    </w:p>
    <w:p w14:paraId="029374FE" w14:textId="77777777" w:rsidR="00D80F15" w:rsidRPr="00782BF6" w:rsidRDefault="00D80F15" w:rsidP="00782BF6">
      <w:pPr>
        <w:pStyle w:val="ListParagraph"/>
        <w:jc w:val="both"/>
        <w:rPr>
          <w:rFonts w:ascii="Arial" w:hAnsi="Arial" w:cs="Arial"/>
          <w:sz w:val="20"/>
          <w:szCs w:val="20"/>
        </w:rPr>
      </w:pPr>
    </w:p>
    <w:p w14:paraId="4216DFC6" w14:textId="01197E95"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The Parties agree that all Confidential Information referred to herein and any opinions formed whether created by either of the Parties and/or the interested parties</w:t>
      </w:r>
      <w:r w:rsidR="001F46CB">
        <w:rPr>
          <w:rFonts w:ascii="Arial" w:hAnsi="Arial" w:cs="Arial"/>
          <w:sz w:val="20"/>
          <w:szCs w:val="20"/>
        </w:rPr>
        <w:t xml:space="preserve"> and/or the ANB</w:t>
      </w:r>
      <w:r>
        <w:rPr>
          <w:rFonts w:ascii="Arial" w:hAnsi="Arial" w:cs="Arial"/>
          <w:sz w:val="20"/>
          <w:szCs w:val="20"/>
        </w:rPr>
        <w:t xml:space="preserve">, shall remain the exclusive property of the Mentor and no license or other rights in the Confidential Information is granted or implied hereunder. </w:t>
      </w:r>
    </w:p>
    <w:p w14:paraId="5B5E38C0" w14:textId="77777777" w:rsidR="00D80F15" w:rsidRPr="00782BF6" w:rsidRDefault="00D80F15" w:rsidP="00782BF6">
      <w:pPr>
        <w:pStyle w:val="ListParagraph"/>
        <w:jc w:val="both"/>
        <w:rPr>
          <w:rFonts w:ascii="Arial" w:hAnsi="Arial" w:cs="Arial"/>
          <w:sz w:val="20"/>
          <w:szCs w:val="20"/>
        </w:rPr>
      </w:pPr>
    </w:p>
    <w:p w14:paraId="3B16238A" w14:textId="44AC6C61"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 xml:space="preserve">The Parties agree to report directly to each other </w:t>
      </w:r>
      <w:r w:rsidR="00893E4E">
        <w:rPr>
          <w:rFonts w:ascii="Arial" w:hAnsi="Arial" w:cs="Arial"/>
          <w:sz w:val="20"/>
          <w:szCs w:val="20"/>
        </w:rPr>
        <w:t xml:space="preserve">without unduly delay </w:t>
      </w:r>
      <w:r>
        <w:rPr>
          <w:rFonts w:ascii="Arial" w:hAnsi="Arial" w:cs="Arial"/>
          <w:sz w:val="20"/>
          <w:szCs w:val="20"/>
        </w:rPr>
        <w:t>if it has been observed or if it has reason to suspect that Confidential Information has come to the knowledge of an unauthorised person.</w:t>
      </w:r>
    </w:p>
    <w:p w14:paraId="7924CFD4" w14:textId="77777777" w:rsidR="00D80F15" w:rsidRPr="00782BF6" w:rsidRDefault="00D80F15" w:rsidP="00782BF6">
      <w:pPr>
        <w:pStyle w:val="ListParagraph"/>
        <w:jc w:val="both"/>
        <w:rPr>
          <w:rFonts w:ascii="Arial" w:hAnsi="Arial" w:cs="Arial"/>
          <w:sz w:val="20"/>
          <w:szCs w:val="20"/>
        </w:rPr>
      </w:pPr>
    </w:p>
    <w:p w14:paraId="217DFB77" w14:textId="7EA6456F"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 xml:space="preserve">Information shall not be deemed Confidential Information if it: (a) is publicly known; or (b) is approved for release by written authorisation of the Mentor. </w:t>
      </w:r>
    </w:p>
    <w:p w14:paraId="4BDA80E1" w14:textId="77777777" w:rsidR="00D80F15" w:rsidRPr="00782BF6" w:rsidRDefault="00D80F15" w:rsidP="00782BF6">
      <w:pPr>
        <w:pStyle w:val="ListParagraph"/>
        <w:jc w:val="both"/>
        <w:rPr>
          <w:rFonts w:ascii="Arial" w:hAnsi="Arial" w:cs="Arial"/>
          <w:sz w:val="20"/>
          <w:szCs w:val="20"/>
        </w:rPr>
      </w:pPr>
    </w:p>
    <w:p w14:paraId="24076C82" w14:textId="1FFF9534"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 xml:space="preserve">Upon completion of the Mentoring Scheme, all Confidential Information shall be promptly returned by the Mentee to the Mentor </w:t>
      </w:r>
      <w:r w:rsidR="00893E4E">
        <w:rPr>
          <w:rFonts w:ascii="Arial" w:hAnsi="Arial" w:cs="Arial"/>
          <w:sz w:val="20"/>
          <w:szCs w:val="20"/>
        </w:rPr>
        <w:t xml:space="preserve">and/or </w:t>
      </w:r>
      <w:r>
        <w:rPr>
          <w:rFonts w:ascii="Arial" w:hAnsi="Arial" w:cs="Arial"/>
          <w:sz w:val="20"/>
          <w:szCs w:val="20"/>
        </w:rPr>
        <w:t xml:space="preserve">shall be destroyed, with such destruction confirmed by the Mentee in writing to the Mentor immediately thereafter. </w:t>
      </w:r>
    </w:p>
    <w:p w14:paraId="706460F4" w14:textId="77777777" w:rsidR="00D80F15" w:rsidRPr="00782BF6" w:rsidRDefault="00D80F15" w:rsidP="00782BF6">
      <w:pPr>
        <w:pStyle w:val="ListParagraph"/>
        <w:jc w:val="both"/>
        <w:rPr>
          <w:rFonts w:ascii="Arial" w:hAnsi="Arial" w:cs="Arial"/>
          <w:sz w:val="20"/>
          <w:szCs w:val="20"/>
        </w:rPr>
      </w:pPr>
    </w:p>
    <w:p w14:paraId="26C86200" w14:textId="76503889"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Confidential Information shall not be used in part or in whole by the Mentee for subsequent matters or parts thereof or for any other purpose</w:t>
      </w:r>
      <w:r w:rsidR="00975B49">
        <w:rPr>
          <w:rFonts w:ascii="Arial" w:hAnsi="Arial" w:cs="Arial"/>
          <w:sz w:val="20"/>
          <w:szCs w:val="20"/>
        </w:rPr>
        <w:t xml:space="preserve">, save that </w:t>
      </w:r>
      <w:r w:rsidR="002F1B8C">
        <w:rPr>
          <w:rFonts w:ascii="Arial" w:hAnsi="Arial" w:cs="Arial"/>
          <w:sz w:val="20"/>
          <w:szCs w:val="20"/>
        </w:rPr>
        <w:t>when applying to sit on an adjudication panel, the Mentee may supply the relevant ANB with a copy of their adjudication decision, fully redacted of all confidential information.</w:t>
      </w:r>
      <w:r>
        <w:rPr>
          <w:rFonts w:ascii="Arial" w:hAnsi="Arial" w:cs="Arial"/>
          <w:sz w:val="20"/>
          <w:szCs w:val="20"/>
        </w:rPr>
        <w:t xml:space="preserve"> </w:t>
      </w:r>
    </w:p>
    <w:p w14:paraId="7D7CB4A7" w14:textId="77777777" w:rsidR="00D80F15" w:rsidRPr="00782BF6" w:rsidRDefault="00D80F15" w:rsidP="00782BF6">
      <w:pPr>
        <w:pStyle w:val="ListParagraph"/>
        <w:jc w:val="both"/>
        <w:rPr>
          <w:rFonts w:ascii="Arial" w:hAnsi="Arial" w:cs="Arial"/>
          <w:sz w:val="20"/>
          <w:szCs w:val="20"/>
        </w:rPr>
      </w:pPr>
    </w:p>
    <w:p w14:paraId="09652A5B" w14:textId="2B3960C8" w:rsidR="00185752" w:rsidRDefault="00D80F15" w:rsidP="00782BF6">
      <w:pPr>
        <w:pStyle w:val="ListParagraph"/>
        <w:numPr>
          <w:ilvl w:val="0"/>
          <w:numId w:val="4"/>
        </w:numPr>
        <w:jc w:val="both"/>
        <w:rPr>
          <w:rFonts w:ascii="Arial" w:hAnsi="Arial" w:cs="Arial"/>
          <w:sz w:val="20"/>
          <w:szCs w:val="20"/>
        </w:rPr>
      </w:pPr>
      <w:r w:rsidRPr="00D80F15">
        <w:rPr>
          <w:rFonts w:ascii="Arial" w:hAnsi="Arial" w:cs="Arial"/>
          <w:sz w:val="20"/>
          <w:szCs w:val="20"/>
        </w:rPr>
        <w:t xml:space="preserve">The Mentee shall not be authorised to make any press releases or announcements through any means of media </w:t>
      </w:r>
      <w:r w:rsidR="00975B49">
        <w:rPr>
          <w:rFonts w:ascii="Arial" w:hAnsi="Arial" w:cs="Arial"/>
          <w:sz w:val="20"/>
          <w:szCs w:val="20"/>
        </w:rPr>
        <w:t xml:space="preserve">including social media, </w:t>
      </w:r>
      <w:r w:rsidRPr="00D80F15">
        <w:rPr>
          <w:rFonts w:ascii="Arial" w:hAnsi="Arial" w:cs="Arial"/>
          <w:sz w:val="20"/>
          <w:szCs w:val="20"/>
        </w:rPr>
        <w:t>regarding tasks in connection with the Mentoring Scheme</w:t>
      </w:r>
      <w:r>
        <w:rPr>
          <w:rFonts w:ascii="Arial" w:hAnsi="Arial" w:cs="Arial"/>
          <w:sz w:val="20"/>
          <w:szCs w:val="20"/>
        </w:rPr>
        <w:t>.</w:t>
      </w:r>
    </w:p>
    <w:p w14:paraId="4260CD7C" w14:textId="77777777" w:rsidR="00D80F15" w:rsidRPr="00782BF6" w:rsidRDefault="00D80F15" w:rsidP="00782BF6">
      <w:pPr>
        <w:pStyle w:val="ListParagraph"/>
        <w:jc w:val="both"/>
        <w:rPr>
          <w:rFonts w:ascii="Arial" w:hAnsi="Arial" w:cs="Arial"/>
          <w:sz w:val="20"/>
          <w:szCs w:val="20"/>
        </w:rPr>
      </w:pPr>
    </w:p>
    <w:p w14:paraId="46BFAD1B" w14:textId="29D8095F"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 xml:space="preserve">The Mentee acknowledges that any disclosure or unauthorised use of the Confidential Information will cause harm to the Mentor that will be substantial and for which damages would not be a full and adequate remedy. In the event of such breach, and in addition to all other remedies, the Mentor shall </w:t>
      </w:r>
      <w:r w:rsidR="009A0FCB">
        <w:rPr>
          <w:rFonts w:ascii="Arial" w:hAnsi="Arial" w:cs="Arial"/>
          <w:sz w:val="20"/>
          <w:szCs w:val="20"/>
        </w:rPr>
        <w:t xml:space="preserve">be entitled to </w:t>
      </w:r>
      <w:r>
        <w:rPr>
          <w:rFonts w:ascii="Arial" w:hAnsi="Arial" w:cs="Arial"/>
          <w:sz w:val="20"/>
          <w:szCs w:val="20"/>
        </w:rPr>
        <w:t>seek the appropriate remedy from the court</w:t>
      </w:r>
      <w:r w:rsidR="009A0FCB">
        <w:rPr>
          <w:rFonts w:ascii="Arial" w:hAnsi="Arial" w:cs="Arial"/>
          <w:sz w:val="20"/>
          <w:szCs w:val="20"/>
        </w:rPr>
        <w:t xml:space="preserve"> (including without limitation, injunctive relief)</w:t>
      </w:r>
      <w:r>
        <w:rPr>
          <w:rFonts w:ascii="Arial" w:hAnsi="Arial" w:cs="Arial"/>
          <w:sz w:val="20"/>
          <w:szCs w:val="20"/>
        </w:rPr>
        <w:t>.</w:t>
      </w:r>
    </w:p>
    <w:p w14:paraId="6AB08339" w14:textId="77777777" w:rsidR="00D80F15" w:rsidRPr="00782BF6" w:rsidRDefault="00D80F15" w:rsidP="00782BF6">
      <w:pPr>
        <w:pStyle w:val="ListParagraph"/>
        <w:jc w:val="both"/>
        <w:rPr>
          <w:rFonts w:ascii="Arial" w:hAnsi="Arial" w:cs="Arial"/>
          <w:sz w:val="20"/>
          <w:szCs w:val="20"/>
        </w:rPr>
      </w:pPr>
    </w:p>
    <w:p w14:paraId="5274ECE2" w14:textId="63BCFC8C"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 xml:space="preserve">The Agreement shall be governed by and construed in accordance with the laws of England and Wales. </w:t>
      </w:r>
    </w:p>
    <w:p w14:paraId="63E173B3" w14:textId="77777777" w:rsidR="00D80F15" w:rsidRPr="00782BF6" w:rsidRDefault="00D80F15" w:rsidP="00782BF6">
      <w:pPr>
        <w:pStyle w:val="ListParagraph"/>
        <w:jc w:val="both"/>
        <w:rPr>
          <w:rFonts w:ascii="Arial" w:hAnsi="Arial" w:cs="Arial"/>
          <w:sz w:val="20"/>
          <w:szCs w:val="20"/>
        </w:rPr>
      </w:pPr>
    </w:p>
    <w:p w14:paraId="2F86DD38" w14:textId="4149E075"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 xml:space="preserve">Any dispute or differences arising between the Parties out of this Agreement which cannot be settled amicably between the Parties shall be referred to the exclusive jurisdiction of the Courts of England and Wales. </w:t>
      </w:r>
    </w:p>
    <w:p w14:paraId="2B897B6D" w14:textId="77777777" w:rsidR="00D80F15" w:rsidRPr="00782BF6" w:rsidRDefault="00D80F15" w:rsidP="00782BF6">
      <w:pPr>
        <w:pStyle w:val="ListParagraph"/>
        <w:jc w:val="both"/>
        <w:rPr>
          <w:rFonts w:ascii="Arial" w:hAnsi="Arial" w:cs="Arial"/>
          <w:sz w:val="20"/>
          <w:szCs w:val="20"/>
        </w:rPr>
      </w:pPr>
    </w:p>
    <w:p w14:paraId="43CD06C5" w14:textId="56795894" w:rsidR="00D80F15" w:rsidRDefault="00D80F15" w:rsidP="00782BF6">
      <w:pPr>
        <w:pStyle w:val="ListParagraph"/>
        <w:numPr>
          <w:ilvl w:val="0"/>
          <w:numId w:val="4"/>
        </w:numPr>
        <w:jc w:val="both"/>
        <w:rPr>
          <w:rFonts w:ascii="Arial" w:hAnsi="Arial" w:cs="Arial"/>
          <w:sz w:val="20"/>
          <w:szCs w:val="20"/>
        </w:rPr>
      </w:pPr>
      <w:r>
        <w:rPr>
          <w:rFonts w:ascii="Arial" w:hAnsi="Arial" w:cs="Arial"/>
          <w:sz w:val="20"/>
          <w:szCs w:val="20"/>
        </w:rPr>
        <w:t xml:space="preserve">This Agreement may not be amended, modified or supplemented except pursuant to an instrument in writing signed by both of the Parties hereto. </w:t>
      </w:r>
    </w:p>
    <w:p w14:paraId="08A5B89F" w14:textId="77777777" w:rsidR="00832635" w:rsidRPr="00782BF6" w:rsidRDefault="00832635" w:rsidP="00782BF6">
      <w:pPr>
        <w:pStyle w:val="ListParagraph"/>
        <w:jc w:val="both"/>
        <w:rPr>
          <w:rFonts w:ascii="Arial" w:hAnsi="Arial" w:cs="Arial"/>
          <w:sz w:val="20"/>
          <w:szCs w:val="20"/>
        </w:rPr>
      </w:pPr>
    </w:p>
    <w:p w14:paraId="23AB95FC" w14:textId="62607081" w:rsidR="00832635" w:rsidRDefault="00832635" w:rsidP="00782BF6">
      <w:pPr>
        <w:pStyle w:val="ListParagraph"/>
        <w:numPr>
          <w:ilvl w:val="0"/>
          <w:numId w:val="4"/>
        </w:numPr>
        <w:jc w:val="both"/>
        <w:rPr>
          <w:rFonts w:ascii="Arial" w:hAnsi="Arial" w:cs="Arial"/>
          <w:sz w:val="20"/>
          <w:szCs w:val="20"/>
        </w:rPr>
      </w:pPr>
      <w:r>
        <w:rPr>
          <w:rFonts w:ascii="Arial" w:hAnsi="Arial" w:cs="Arial"/>
          <w:sz w:val="20"/>
          <w:szCs w:val="20"/>
        </w:rPr>
        <w:t xml:space="preserve">This Agreement contains the entire agreement between the Parties hereto with respect to the subject matter herein and supersedes all prior agreements or understandings between the Parties with respect thereto. </w:t>
      </w:r>
    </w:p>
    <w:p w14:paraId="5FD6C8B9" w14:textId="77777777" w:rsidR="00832635" w:rsidRPr="00782BF6" w:rsidRDefault="00832635" w:rsidP="00782BF6">
      <w:pPr>
        <w:pStyle w:val="ListParagraph"/>
        <w:jc w:val="both"/>
        <w:rPr>
          <w:rFonts w:ascii="Arial" w:hAnsi="Arial" w:cs="Arial"/>
          <w:sz w:val="20"/>
          <w:szCs w:val="20"/>
        </w:rPr>
      </w:pPr>
    </w:p>
    <w:p w14:paraId="5617885A" w14:textId="6C8050AE" w:rsidR="00832635" w:rsidRDefault="00832635" w:rsidP="00782BF6">
      <w:pPr>
        <w:pStyle w:val="ListParagraph"/>
        <w:numPr>
          <w:ilvl w:val="0"/>
          <w:numId w:val="4"/>
        </w:numPr>
        <w:jc w:val="both"/>
        <w:rPr>
          <w:rFonts w:ascii="Arial" w:hAnsi="Arial" w:cs="Arial"/>
          <w:sz w:val="20"/>
          <w:szCs w:val="20"/>
        </w:rPr>
      </w:pPr>
      <w:r>
        <w:rPr>
          <w:rFonts w:ascii="Arial" w:hAnsi="Arial" w:cs="Arial"/>
          <w:sz w:val="20"/>
          <w:szCs w:val="20"/>
        </w:rPr>
        <w:t xml:space="preserve">This Agreement shall be effective and come into force upon the signature by both Parties. </w:t>
      </w:r>
    </w:p>
    <w:p w14:paraId="3A988B49" w14:textId="77777777" w:rsidR="00832635" w:rsidRPr="00782BF6" w:rsidRDefault="00832635" w:rsidP="00782BF6">
      <w:pPr>
        <w:pStyle w:val="ListParagraph"/>
        <w:jc w:val="both"/>
        <w:rPr>
          <w:rFonts w:ascii="Arial" w:hAnsi="Arial" w:cs="Arial"/>
          <w:sz w:val="20"/>
          <w:szCs w:val="20"/>
        </w:rPr>
      </w:pPr>
    </w:p>
    <w:p w14:paraId="24B47927" w14:textId="7E95E9F0" w:rsidR="00832635" w:rsidRPr="00893E4E" w:rsidRDefault="00832635" w:rsidP="00893E4E">
      <w:pPr>
        <w:pStyle w:val="ListParagraph"/>
        <w:numPr>
          <w:ilvl w:val="0"/>
          <w:numId w:val="4"/>
        </w:numPr>
        <w:jc w:val="both"/>
        <w:rPr>
          <w:rFonts w:ascii="Arial" w:hAnsi="Arial" w:cs="Arial"/>
          <w:sz w:val="20"/>
          <w:szCs w:val="20"/>
        </w:rPr>
      </w:pPr>
      <w:r w:rsidRPr="00893E4E">
        <w:rPr>
          <w:rFonts w:ascii="Arial" w:hAnsi="Arial" w:cs="Arial"/>
          <w:sz w:val="20"/>
          <w:szCs w:val="20"/>
        </w:rPr>
        <w:t xml:space="preserve">This Agreement shall continue in full force and effect for a period of </w:t>
      </w:r>
      <w:r w:rsidR="00975B49">
        <w:rPr>
          <w:rFonts w:ascii="Arial" w:hAnsi="Arial" w:cs="Arial"/>
          <w:sz w:val="20"/>
          <w:szCs w:val="20"/>
        </w:rPr>
        <w:t>5</w:t>
      </w:r>
      <w:r w:rsidRPr="00893E4E">
        <w:rPr>
          <w:rFonts w:ascii="Arial" w:hAnsi="Arial" w:cs="Arial"/>
          <w:sz w:val="20"/>
          <w:szCs w:val="20"/>
        </w:rPr>
        <w:t xml:space="preserve"> years. Notwithstanding the termination or expiry of this Agreement, the obligations as to confidentiality shall continue to subsist</w:t>
      </w:r>
      <w:r w:rsidR="00893E4E" w:rsidRPr="00893E4E">
        <w:rPr>
          <w:rFonts w:ascii="Arial" w:hAnsi="Arial" w:cs="Arial"/>
          <w:sz w:val="20"/>
          <w:szCs w:val="20"/>
        </w:rPr>
        <w:t xml:space="preserve"> in addition to any confidentiality obligations implied or imposed by any applicable law</w:t>
      </w:r>
      <w:r w:rsidRPr="00893E4E">
        <w:rPr>
          <w:rFonts w:ascii="Arial" w:hAnsi="Arial" w:cs="Arial"/>
          <w:sz w:val="20"/>
          <w:szCs w:val="20"/>
        </w:rPr>
        <w:t xml:space="preserve">. </w:t>
      </w:r>
    </w:p>
    <w:p w14:paraId="321E7F3D" w14:textId="77777777" w:rsidR="00832635" w:rsidRPr="00782BF6" w:rsidRDefault="00832635" w:rsidP="00782BF6">
      <w:pPr>
        <w:pStyle w:val="ListParagraph"/>
        <w:jc w:val="both"/>
        <w:rPr>
          <w:rFonts w:ascii="Arial" w:hAnsi="Arial" w:cs="Arial"/>
          <w:sz w:val="20"/>
          <w:szCs w:val="20"/>
        </w:rPr>
      </w:pPr>
    </w:p>
    <w:p w14:paraId="44920D8C" w14:textId="4B90A771" w:rsidR="00832635" w:rsidRDefault="00832635" w:rsidP="00782BF6">
      <w:pPr>
        <w:jc w:val="both"/>
        <w:rPr>
          <w:rFonts w:ascii="Arial" w:hAnsi="Arial" w:cs="Arial"/>
          <w:sz w:val="20"/>
          <w:szCs w:val="20"/>
        </w:rPr>
      </w:pPr>
      <w:r>
        <w:rPr>
          <w:rFonts w:ascii="Arial" w:hAnsi="Arial" w:cs="Arial"/>
          <w:sz w:val="20"/>
          <w:szCs w:val="20"/>
        </w:rPr>
        <w:t>FOR: The Mentor</w:t>
      </w:r>
    </w:p>
    <w:p w14:paraId="0719A4F5" w14:textId="7EB5B7B4" w:rsidR="00832635" w:rsidRDefault="00832635" w:rsidP="00782BF6">
      <w:pPr>
        <w:jc w:val="both"/>
        <w:rPr>
          <w:rFonts w:ascii="Arial" w:hAnsi="Arial" w:cs="Arial"/>
          <w:sz w:val="20"/>
          <w:szCs w:val="20"/>
        </w:rPr>
      </w:pPr>
      <w:r>
        <w:rPr>
          <w:rFonts w:ascii="Arial" w:hAnsi="Arial" w:cs="Arial"/>
          <w:sz w:val="20"/>
          <w:szCs w:val="20"/>
        </w:rPr>
        <w:t>Signature: …..</w:t>
      </w:r>
    </w:p>
    <w:p w14:paraId="456033FC" w14:textId="03F1DE3C" w:rsidR="00832635" w:rsidRDefault="00832635" w:rsidP="00782BF6">
      <w:pPr>
        <w:jc w:val="both"/>
        <w:rPr>
          <w:rFonts w:ascii="Arial" w:hAnsi="Arial" w:cs="Arial"/>
          <w:sz w:val="20"/>
          <w:szCs w:val="20"/>
        </w:rPr>
      </w:pPr>
      <w:r>
        <w:rPr>
          <w:rFonts w:ascii="Arial" w:hAnsi="Arial" w:cs="Arial"/>
          <w:sz w:val="20"/>
          <w:szCs w:val="20"/>
        </w:rPr>
        <w:t>Date: …….</w:t>
      </w:r>
    </w:p>
    <w:p w14:paraId="00031980" w14:textId="77777777" w:rsidR="00832635" w:rsidRDefault="00832635" w:rsidP="00782BF6">
      <w:pPr>
        <w:jc w:val="both"/>
        <w:rPr>
          <w:rFonts w:ascii="Arial" w:hAnsi="Arial" w:cs="Arial"/>
          <w:sz w:val="20"/>
          <w:szCs w:val="20"/>
        </w:rPr>
      </w:pPr>
    </w:p>
    <w:p w14:paraId="740777FE" w14:textId="4BCFE2C2" w:rsidR="00832635" w:rsidRDefault="00832635" w:rsidP="00782BF6">
      <w:pPr>
        <w:jc w:val="both"/>
        <w:rPr>
          <w:rFonts w:ascii="Arial" w:hAnsi="Arial" w:cs="Arial"/>
          <w:sz w:val="20"/>
          <w:szCs w:val="20"/>
        </w:rPr>
      </w:pPr>
      <w:r>
        <w:rPr>
          <w:rFonts w:ascii="Arial" w:hAnsi="Arial" w:cs="Arial"/>
          <w:sz w:val="20"/>
          <w:szCs w:val="20"/>
        </w:rPr>
        <w:t>FOR: The Mentee</w:t>
      </w:r>
    </w:p>
    <w:p w14:paraId="575C4DB7" w14:textId="39FE5C4B" w:rsidR="00832635" w:rsidRDefault="00832635" w:rsidP="00782BF6">
      <w:pPr>
        <w:jc w:val="both"/>
        <w:rPr>
          <w:rFonts w:ascii="Arial" w:hAnsi="Arial" w:cs="Arial"/>
          <w:sz w:val="20"/>
          <w:szCs w:val="20"/>
        </w:rPr>
      </w:pPr>
      <w:r>
        <w:rPr>
          <w:rFonts w:ascii="Arial" w:hAnsi="Arial" w:cs="Arial"/>
          <w:sz w:val="20"/>
          <w:szCs w:val="20"/>
        </w:rPr>
        <w:t>Signature: …..</w:t>
      </w:r>
    </w:p>
    <w:p w14:paraId="260D3A6A" w14:textId="5827D059" w:rsidR="00832635" w:rsidRPr="00782BF6" w:rsidRDefault="00832635" w:rsidP="00782BF6">
      <w:pPr>
        <w:jc w:val="both"/>
        <w:rPr>
          <w:rFonts w:ascii="Arial" w:hAnsi="Arial" w:cs="Arial"/>
          <w:sz w:val="20"/>
          <w:szCs w:val="20"/>
        </w:rPr>
      </w:pPr>
      <w:r>
        <w:rPr>
          <w:rFonts w:ascii="Arial" w:hAnsi="Arial" w:cs="Arial"/>
          <w:sz w:val="20"/>
          <w:szCs w:val="20"/>
        </w:rPr>
        <w:t>Date: …..</w:t>
      </w:r>
    </w:p>
    <w:sectPr w:rsidR="00832635" w:rsidRPr="00782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74A"/>
    <w:multiLevelType w:val="hybridMultilevel"/>
    <w:tmpl w:val="FCF4B512"/>
    <w:lvl w:ilvl="0" w:tplc="21041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BA2E09"/>
    <w:multiLevelType w:val="hybridMultilevel"/>
    <w:tmpl w:val="184678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60C3B"/>
    <w:multiLevelType w:val="hybridMultilevel"/>
    <w:tmpl w:val="D1C873A8"/>
    <w:lvl w:ilvl="0" w:tplc="1618035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EB6268"/>
    <w:multiLevelType w:val="hybridMultilevel"/>
    <w:tmpl w:val="DC92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4391127">
    <w:abstractNumId w:val="2"/>
  </w:num>
  <w:num w:numId="2" w16cid:durableId="360475118">
    <w:abstractNumId w:val="0"/>
  </w:num>
  <w:num w:numId="3" w16cid:durableId="1748569625">
    <w:abstractNumId w:val="1"/>
  </w:num>
  <w:num w:numId="4" w16cid:durableId="407969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DF"/>
    <w:rsid w:val="00176EDF"/>
    <w:rsid w:val="00185752"/>
    <w:rsid w:val="001F46CB"/>
    <w:rsid w:val="002F1B8C"/>
    <w:rsid w:val="00670298"/>
    <w:rsid w:val="006908FD"/>
    <w:rsid w:val="006B6C63"/>
    <w:rsid w:val="00782BF6"/>
    <w:rsid w:val="007E7A40"/>
    <w:rsid w:val="00832635"/>
    <w:rsid w:val="00893E4E"/>
    <w:rsid w:val="00975B49"/>
    <w:rsid w:val="009A0FCB"/>
    <w:rsid w:val="00AB2626"/>
    <w:rsid w:val="00C806DD"/>
    <w:rsid w:val="00CF1BCD"/>
    <w:rsid w:val="00D747DF"/>
    <w:rsid w:val="00D80F1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B8AD"/>
  <w15:chartTrackingRefBased/>
  <w15:docId w15:val="{8D1CC2CB-B301-4CA7-AE75-8B15D906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7DF"/>
    <w:pPr>
      <w:keepNext/>
      <w:keepLines/>
      <w:numPr>
        <w:numId w:val="1"/>
      </w:numPr>
      <w:spacing w:before="480" w:after="0" w:line="276" w:lineRule="auto"/>
      <w:ind w:left="720"/>
      <w:outlineLvl w:val="0"/>
    </w:pPr>
    <w:rPr>
      <w:rFonts w:asciiTheme="majorHAnsi" w:eastAsiaTheme="majorEastAsia" w:hAnsiTheme="majorHAnsi"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7DF"/>
    <w:rPr>
      <w:rFonts w:asciiTheme="majorHAnsi" w:eastAsiaTheme="majorEastAsia" w:hAnsiTheme="majorHAnsi" w:cstheme="majorBidi"/>
      <w:b/>
      <w:bCs/>
      <w:sz w:val="28"/>
      <w:szCs w:val="28"/>
      <w:lang w:eastAsia="en-US"/>
    </w:rPr>
  </w:style>
  <w:style w:type="paragraph" w:styleId="ListParagraph">
    <w:name w:val="List Paragraph"/>
    <w:basedOn w:val="Normal"/>
    <w:uiPriority w:val="34"/>
    <w:qFormat/>
    <w:rsid w:val="00D747DF"/>
    <w:pPr>
      <w:spacing w:after="200" w:line="276" w:lineRule="auto"/>
      <w:ind w:left="720"/>
      <w:contextualSpacing/>
    </w:pPr>
    <w:rPr>
      <w:rFonts w:eastAsiaTheme="minorHAnsi"/>
      <w:lang w:eastAsia="en-US"/>
    </w:rPr>
  </w:style>
  <w:style w:type="paragraph" w:styleId="Revision">
    <w:name w:val="Revision"/>
    <w:hidden/>
    <w:uiPriority w:val="99"/>
    <w:semiHidden/>
    <w:rsid w:val="00185752"/>
    <w:pPr>
      <w:spacing w:after="0" w:line="240" w:lineRule="auto"/>
    </w:pPr>
  </w:style>
  <w:style w:type="character" w:styleId="CommentReference">
    <w:name w:val="annotation reference"/>
    <w:basedOn w:val="DefaultParagraphFont"/>
    <w:uiPriority w:val="99"/>
    <w:semiHidden/>
    <w:unhideWhenUsed/>
    <w:rsid w:val="00782BF6"/>
    <w:rPr>
      <w:sz w:val="16"/>
      <w:szCs w:val="16"/>
    </w:rPr>
  </w:style>
  <w:style w:type="paragraph" w:styleId="CommentText">
    <w:name w:val="annotation text"/>
    <w:basedOn w:val="Normal"/>
    <w:link w:val="CommentTextChar"/>
    <w:uiPriority w:val="99"/>
    <w:unhideWhenUsed/>
    <w:rsid w:val="00782BF6"/>
    <w:pPr>
      <w:spacing w:line="240" w:lineRule="auto"/>
    </w:pPr>
    <w:rPr>
      <w:sz w:val="20"/>
      <w:szCs w:val="20"/>
    </w:rPr>
  </w:style>
  <w:style w:type="character" w:customStyle="1" w:styleId="CommentTextChar">
    <w:name w:val="Comment Text Char"/>
    <w:basedOn w:val="DefaultParagraphFont"/>
    <w:link w:val="CommentText"/>
    <w:uiPriority w:val="99"/>
    <w:rsid w:val="00782BF6"/>
    <w:rPr>
      <w:sz w:val="20"/>
      <w:szCs w:val="20"/>
    </w:rPr>
  </w:style>
  <w:style w:type="paragraph" w:styleId="CommentSubject">
    <w:name w:val="annotation subject"/>
    <w:basedOn w:val="CommentText"/>
    <w:next w:val="CommentText"/>
    <w:link w:val="CommentSubjectChar"/>
    <w:uiPriority w:val="99"/>
    <w:semiHidden/>
    <w:unhideWhenUsed/>
    <w:rsid w:val="00782BF6"/>
    <w:rPr>
      <w:b/>
      <w:bCs/>
    </w:rPr>
  </w:style>
  <w:style w:type="character" w:customStyle="1" w:styleId="CommentSubjectChar">
    <w:name w:val="Comment Subject Char"/>
    <w:basedOn w:val="CommentTextChar"/>
    <w:link w:val="CommentSubject"/>
    <w:uiPriority w:val="99"/>
    <w:semiHidden/>
    <w:rsid w:val="00782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84a24a-9a18-4949-88f3-8360bd324a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ECE64ADFBF9408A114EDD81162B29" ma:contentTypeVersion="7" ma:contentTypeDescription="Create a new document." ma:contentTypeScope="" ma:versionID="9b452e3df07c75cad998bff12107b082">
  <xsd:schema xmlns:xsd="http://www.w3.org/2001/XMLSchema" xmlns:xs="http://www.w3.org/2001/XMLSchema" xmlns:p="http://schemas.microsoft.com/office/2006/metadata/properties" xmlns:ns3="3903c7bc-4da3-4fce-b47b-0375065c120c" xmlns:ns4="c184a24a-9a18-4949-88f3-8360bd324a7e" targetNamespace="http://schemas.microsoft.com/office/2006/metadata/properties" ma:root="true" ma:fieldsID="16e78848f8766f1a7e38ac100af5f8ea" ns3:_="" ns4:_="">
    <xsd:import namespace="3903c7bc-4da3-4fce-b47b-0375065c120c"/>
    <xsd:import namespace="c184a24a-9a18-4949-88f3-8360bd324a7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c7bc-4da3-4fce-b47b-0375065c12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84a24a-9a18-4949-88f3-8360bd324a7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E8487-259F-4D42-BE3F-5E24F92C1534}">
  <ds:schemaRefs>
    <ds:schemaRef ds:uri="http://www.w3.org/XML/1998/namespace"/>
    <ds:schemaRef ds:uri="http://schemas.microsoft.com/office/2006/metadata/properties"/>
    <ds:schemaRef ds:uri="c184a24a-9a18-4949-88f3-8360bd324a7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903c7bc-4da3-4fce-b47b-0375065c120c"/>
    <ds:schemaRef ds:uri="http://purl.org/dc/dcmitype/"/>
    <ds:schemaRef ds:uri="http://purl.org/dc/terms/"/>
  </ds:schemaRefs>
</ds:datastoreItem>
</file>

<file path=customXml/itemProps2.xml><?xml version="1.0" encoding="utf-8"?>
<ds:datastoreItem xmlns:ds="http://schemas.openxmlformats.org/officeDocument/2006/customXml" ds:itemID="{C7EE93C7-35C0-4E5C-9DC7-EFFC10BB098E}">
  <ds:schemaRefs>
    <ds:schemaRef ds:uri="http://schemas.microsoft.com/sharepoint/v3/contenttype/forms"/>
  </ds:schemaRefs>
</ds:datastoreItem>
</file>

<file path=customXml/itemProps3.xml><?xml version="1.0" encoding="utf-8"?>
<ds:datastoreItem xmlns:ds="http://schemas.openxmlformats.org/officeDocument/2006/customXml" ds:itemID="{3346F66D-1C94-40F0-83A4-C1A09575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c7bc-4da3-4fce-b47b-0375065c120c"/>
    <ds:schemaRef ds:uri="c184a24a-9a18-4949-88f3-8360bd324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Kim</dc:creator>
  <cp:keywords/>
  <dc:description/>
  <cp:lastModifiedBy>Penelope Ashmore-Mellor</cp:lastModifiedBy>
  <cp:revision>2</cp:revision>
  <dcterms:created xsi:type="dcterms:W3CDTF">2023-10-16T08:50:00Z</dcterms:created>
  <dcterms:modified xsi:type="dcterms:W3CDTF">2023-10-16T08:50:00Z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0x010100B17ECE64ADFBF9408A114EDD81162B29</vt:lpwstr>
  </property>
</Properties>
</file>